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11961" w14:textId="77777777" w:rsidR="00C167AA" w:rsidRPr="00E97BF5" w:rsidRDefault="00C167AA" w:rsidP="00C167AA">
      <w:pPr>
        <w:jc w:val="center"/>
        <w:rPr>
          <w:rFonts w:ascii="Georgia" w:hAnsi="Georgia" w:cs="Gisha"/>
          <w:color w:val="FF0000"/>
          <w:sz w:val="56"/>
          <w:szCs w:val="56"/>
        </w:rPr>
      </w:pPr>
      <w:bookmarkStart w:id="0" w:name="_GoBack"/>
      <w:bookmarkEnd w:id="0"/>
      <w:r w:rsidRPr="00E97BF5">
        <w:rPr>
          <w:rFonts w:ascii="Georgia" w:hAnsi="Georgia" w:cs="Gisha"/>
          <w:color w:val="FF0000"/>
          <w:sz w:val="56"/>
          <w:szCs w:val="56"/>
        </w:rPr>
        <w:t>Frequently asked Questions and Answers</w:t>
      </w:r>
    </w:p>
    <w:p w14:paraId="66C63F54" w14:textId="77777777" w:rsidR="00C167AA" w:rsidRPr="00D30752" w:rsidRDefault="00C167AA" w:rsidP="00C167AA">
      <w:pPr>
        <w:rPr>
          <w:rFonts w:ascii="Gisha" w:hAnsi="Gisha" w:cs="Gisha"/>
          <w:b/>
          <w:sz w:val="28"/>
          <w:szCs w:val="28"/>
        </w:rPr>
      </w:pPr>
      <w:r w:rsidRPr="00D30752">
        <w:rPr>
          <w:rFonts w:ascii="Gisha" w:hAnsi="Gisha" w:cs="Gisha"/>
          <w:b/>
          <w:sz w:val="28"/>
          <w:szCs w:val="28"/>
        </w:rPr>
        <w:t>Q1:  Who is doing the advertisement?</w:t>
      </w:r>
    </w:p>
    <w:p w14:paraId="5E785800" w14:textId="2A74F492" w:rsidR="00C167AA" w:rsidRPr="00D30752" w:rsidRDefault="00C167AA" w:rsidP="00C167AA">
      <w:pPr>
        <w:rPr>
          <w:rFonts w:ascii="Gisha" w:hAnsi="Gisha" w:cs="Gisha"/>
        </w:rPr>
      </w:pPr>
      <w:r w:rsidRPr="006D4C66">
        <w:rPr>
          <w:rFonts w:ascii="Gisha" w:hAnsi="Gisha" w:cs="Gisha"/>
          <w:b/>
        </w:rPr>
        <w:t>A:</w:t>
      </w:r>
      <w:r w:rsidR="008C4713">
        <w:rPr>
          <w:rFonts w:ascii="Gisha" w:hAnsi="Gisha" w:cs="Gisha"/>
        </w:rPr>
        <w:t xml:space="preserve">  </w:t>
      </w:r>
      <w:r w:rsidR="000610DA" w:rsidRPr="00D30752">
        <w:rPr>
          <w:rFonts w:ascii="Gisha" w:hAnsi="Gisha" w:cs="Gisha"/>
        </w:rPr>
        <w:t>We are sending out postcards – which are designed by the Artist(s) – to all Congregants and put notices in our Newsletter (bi -weekly, except in the Summer when its once a month) and Happenings (once a week on Thursday).</w:t>
      </w:r>
    </w:p>
    <w:p w14:paraId="49D4D3B6" w14:textId="77777777" w:rsidR="000610DA" w:rsidRPr="00D30752" w:rsidRDefault="000610DA" w:rsidP="00C167AA">
      <w:pPr>
        <w:rPr>
          <w:rFonts w:ascii="Gisha" w:hAnsi="Gisha" w:cs="Gisha"/>
        </w:rPr>
      </w:pPr>
      <w:r w:rsidRPr="00D30752">
        <w:rPr>
          <w:rFonts w:ascii="Gisha" w:hAnsi="Gisha" w:cs="Gisha"/>
        </w:rPr>
        <w:tab/>
        <w:t>Any other advertisement is done by the Artist themselves, for example:</w:t>
      </w:r>
    </w:p>
    <w:p w14:paraId="04CAD38C" w14:textId="77777777" w:rsidR="00A64D9D" w:rsidRPr="00D30752" w:rsidRDefault="00A64D9D" w:rsidP="00A64D9D">
      <w:pPr>
        <w:pStyle w:val="NoSpacing"/>
        <w:spacing w:line="360" w:lineRule="auto"/>
        <w:rPr>
          <w:rFonts w:ascii="Gisha" w:hAnsi="Gisha" w:cs="Gisha"/>
        </w:rPr>
      </w:pPr>
      <w:r w:rsidRPr="00D30752">
        <w:rPr>
          <w:rFonts w:ascii="Gisha" w:hAnsi="Gisha" w:cs="Gisha"/>
        </w:rPr>
        <w:t>NY Times (3 weeks before the show)</w:t>
      </w:r>
      <w:r w:rsidRPr="00D30752">
        <w:rPr>
          <w:rFonts w:ascii="Gisha" w:hAnsi="Gisha" w:cs="Gisha"/>
        </w:rPr>
        <w:tab/>
      </w:r>
      <w:r w:rsidRPr="00D30752">
        <w:rPr>
          <w:rFonts w:ascii="Gisha" w:hAnsi="Gisha" w:cs="Gisha"/>
        </w:rPr>
        <w:tab/>
        <w:t>Newsday (3 Weeks before the show)</w:t>
      </w:r>
    </w:p>
    <w:p w14:paraId="742260F2" w14:textId="77777777" w:rsidR="00A64D9D" w:rsidRPr="00D30752" w:rsidRDefault="00A64D9D" w:rsidP="00A64D9D">
      <w:pPr>
        <w:pStyle w:val="NoSpacing"/>
        <w:spacing w:line="360" w:lineRule="auto"/>
        <w:rPr>
          <w:rFonts w:ascii="Gisha" w:hAnsi="Gisha" w:cs="Gisha"/>
        </w:rPr>
      </w:pPr>
      <w:r w:rsidRPr="00D30752">
        <w:rPr>
          <w:rFonts w:ascii="Gisha" w:hAnsi="Gisha" w:cs="Gisha"/>
        </w:rPr>
        <w:t>Patch (shortly before the show)</w:t>
      </w:r>
      <w:r w:rsidRPr="00D30752">
        <w:rPr>
          <w:rFonts w:ascii="Gisha" w:hAnsi="Gisha" w:cs="Gisha"/>
        </w:rPr>
        <w:tab/>
      </w:r>
      <w:r w:rsidRPr="00D30752">
        <w:rPr>
          <w:rFonts w:ascii="Gisha" w:hAnsi="Gisha" w:cs="Gisha"/>
        </w:rPr>
        <w:tab/>
      </w:r>
      <w:r w:rsidRPr="00D30752">
        <w:rPr>
          <w:rFonts w:ascii="Gisha" w:hAnsi="Gisha" w:cs="Gisha"/>
        </w:rPr>
        <w:tab/>
        <w:t>Friends</w:t>
      </w:r>
    </w:p>
    <w:p w14:paraId="65EE21DE" w14:textId="21595260" w:rsidR="00A64D9D" w:rsidRPr="00D30752" w:rsidRDefault="00A64D9D" w:rsidP="00A64D9D">
      <w:pPr>
        <w:pStyle w:val="NoSpacing"/>
        <w:spacing w:line="360" w:lineRule="auto"/>
        <w:rPr>
          <w:rFonts w:ascii="Gisha" w:hAnsi="Gisha" w:cs="Gisha"/>
        </w:rPr>
      </w:pPr>
      <w:r w:rsidRPr="00D30752">
        <w:rPr>
          <w:rFonts w:ascii="Gisha" w:hAnsi="Gisha" w:cs="Gisha"/>
        </w:rPr>
        <w:t>Other Organizations?</w:t>
      </w:r>
    </w:p>
    <w:p w14:paraId="7AB9F793" w14:textId="13AC0C38" w:rsidR="00E97BF5" w:rsidRDefault="00E97BF5" w:rsidP="00A64D9D">
      <w:pPr>
        <w:pStyle w:val="NoSpacing"/>
        <w:spacing w:line="360" w:lineRule="auto"/>
        <w:rPr>
          <w:rFonts w:ascii="Gisha" w:hAnsi="Gisha" w:cs="Gisha"/>
          <w:sz w:val="6"/>
          <w:szCs w:val="6"/>
        </w:rPr>
      </w:pPr>
    </w:p>
    <w:p w14:paraId="4A9D8594" w14:textId="77777777" w:rsidR="00A64D9D" w:rsidRPr="00D30752" w:rsidRDefault="00A64D9D" w:rsidP="00A64D9D">
      <w:pPr>
        <w:rPr>
          <w:rFonts w:ascii="Gisha" w:hAnsi="Gisha" w:cs="Gisha"/>
          <w:b/>
          <w:sz w:val="28"/>
          <w:szCs w:val="28"/>
        </w:rPr>
      </w:pPr>
      <w:r w:rsidRPr="00D30752">
        <w:rPr>
          <w:rFonts w:ascii="Gisha" w:hAnsi="Gisha" w:cs="Gisha"/>
          <w:b/>
          <w:sz w:val="28"/>
          <w:szCs w:val="28"/>
        </w:rPr>
        <w:t>Q2:  Which part of the Gallery is reserved and how?</w:t>
      </w:r>
    </w:p>
    <w:p w14:paraId="181A63FF" w14:textId="132166FA" w:rsidR="00A64D9D" w:rsidRPr="00D30752" w:rsidRDefault="00E97BF5" w:rsidP="00A64D9D">
      <w:pPr>
        <w:rPr>
          <w:rFonts w:ascii="Gisha" w:hAnsi="Gisha" w:cs="Gisha"/>
        </w:rPr>
      </w:pPr>
      <w:r w:rsidRPr="006D4C66">
        <w:rPr>
          <w:rFonts w:ascii="Gisha" w:hAnsi="Gisha" w:cs="Gisha"/>
          <w:b/>
        </w:rPr>
        <w:t>A:</w:t>
      </w:r>
      <w:r w:rsidRPr="00D30752">
        <w:rPr>
          <w:rFonts w:ascii="Gisha" w:hAnsi="Gisha" w:cs="Gisha"/>
        </w:rPr>
        <w:t xml:space="preserve">   </w:t>
      </w:r>
      <w:r w:rsidR="00A64D9D" w:rsidRPr="00D30752">
        <w:rPr>
          <w:rFonts w:ascii="Gisha" w:hAnsi="Gisha" w:cs="Gisha"/>
        </w:rPr>
        <w:t>The walls and one display case, not the floor space or more display cases; as the Gallery is heavily used on a daily/evening basis.</w:t>
      </w:r>
    </w:p>
    <w:p w14:paraId="477AF053" w14:textId="5D8B35EE" w:rsidR="00A64D9D" w:rsidRPr="00D30752" w:rsidRDefault="00A64D9D" w:rsidP="00A64D9D">
      <w:pPr>
        <w:rPr>
          <w:rFonts w:ascii="Gisha" w:hAnsi="Gisha" w:cs="Gisha"/>
        </w:rPr>
      </w:pPr>
      <w:r w:rsidRPr="00D30752">
        <w:rPr>
          <w:rFonts w:ascii="Gisha" w:hAnsi="Gisha" w:cs="Gisha"/>
        </w:rPr>
        <w:t>If someone wants to see the exhibition at a certain time it is advisable to call first.</w:t>
      </w:r>
      <w:r w:rsidR="006A6622">
        <w:rPr>
          <w:rFonts w:ascii="Gisha" w:hAnsi="Gisha" w:cs="Gisha"/>
        </w:rPr>
        <w:t xml:space="preserve"> See Q5.</w:t>
      </w:r>
    </w:p>
    <w:p w14:paraId="24FAAD73" w14:textId="386A7262" w:rsidR="00A64D9D" w:rsidRPr="00D30752" w:rsidRDefault="00E97BF5" w:rsidP="00A64D9D">
      <w:pPr>
        <w:rPr>
          <w:rFonts w:ascii="Gisha" w:hAnsi="Gisha" w:cs="Gisha"/>
          <w:b/>
          <w:sz w:val="28"/>
          <w:szCs w:val="28"/>
        </w:rPr>
      </w:pPr>
      <w:r w:rsidRPr="00D30752">
        <w:rPr>
          <w:rFonts w:ascii="Gisha" w:hAnsi="Gisha" w:cs="Gisha"/>
          <w:b/>
          <w:sz w:val="28"/>
          <w:szCs w:val="28"/>
        </w:rPr>
        <w:t xml:space="preserve">Q3:  </w:t>
      </w:r>
      <w:r w:rsidR="00A64D9D" w:rsidRPr="00D30752">
        <w:rPr>
          <w:rFonts w:ascii="Gisha" w:hAnsi="Gisha" w:cs="Gisha"/>
          <w:b/>
          <w:sz w:val="28"/>
          <w:szCs w:val="28"/>
        </w:rPr>
        <w:t>What should the Artist do for the Reception?</w:t>
      </w:r>
    </w:p>
    <w:p w14:paraId="3FDCE254" w14:textId="257C7A48" w:rsidR="00A64D9D" w:rsidRPr="00D30752" w:rsidRDefault="00E97BF5" w:rsidP="00A64D9D">
      <w:pPr>
        <w:rPr>
          <w:rFonts w:ascii="Gisha" w:hAnsi="Gisha" w:cs="Gisha"/>
        </w:rPr>
      </w:pPr>
      <w:r w:rsidRPr="006D4C66">
        <w:rPr>
          <w:rFonts w:ascii="Gisha" w:hAnsi="Gisha" w:cs="Gisha"/>
          <w:b/>
        </w:rPr>
        <w:t>A:</w:t>
      </w:r>
      <w:r w:rsidRPr="00D30752">
        <w:rPr>
          <w:rFonts w:ascii="Gisha" w:hAnsi="Gisha" w:cs="Gisha"/>
        </w:rPr>
        <w:t xml:space="preserve">  </w:t>
      </w:r>
      <w:r w:rsidR="00A64D9D" w:rsidRPr="00D30752">
        <w:rPr>
          <w:rFonts w:ascii="Gisha" w:hAnsi="Gisha" w:cs="Gisha"/>
        </w:rPr>
        <w:t>We supply coffee, tea, and water as well as paper cups, wine glasses, plastic utensils, serving utensils and other needed utensils?</w:t>
      </w:r>
    </w:p>
    <w:p w14:paraId="17E38A48" w14:textId="43DDA521" w:rsidR="00A64D9D" w:rsidRDefault="009F7C8F" w:rsidP="00A64D9D">
      <w:pPr>
        <w:rPr>
          <w:rFonts w:ascii="Gisha" w:hAnsi="Gisha" w:cs="Gisha"/>
        </w:rPr>
      </w:pPr>
      <w:r w:rsidRPr="00D30752">
        <w:rPr>
          <w:rFonts w:ascii="Gisha" w:hAnsi="Gisha" w:cs="Gisha"/>
        </w:rPr>
        <w:t>The Artist is responsible for refreshments, for example veggies and dips or other finger food and cookies, wine, champagne, or soda.  The amount of food depends on how many of their friends they expect to show up at the reception!</w:t>
      </w:r>
    </w:p>
    <w:p w14:paraId="19C011EF" w14:textId="5724BDBA" w:rsidR="009F7C8F" w:rsidRPr="00D30752" w:rsidRDefault="009F7C8F" w:rsidP="00A64D9D">
      <w:pPr>
        <w:rPr>
          <w:rFonts w:ascii="Gisha" w:hAnsi="Gisha" w:cs="Gisha"/>
          <w:b/>
          <w:sz w:val="28"/>
          <w:szCs w:val="28"/>
        </w:rPr>
      </w:pPr>
      <w:r w:rsidRPr="00D30752">
        <w:rPr>
          <w:rFonts w:ascii="Gisha" w:hAnsi="Gisha" w:cs="Gisha"/>
          <w:b/>
          <w:sz w:val="28"/>
          <w:szCs w:val="28"/>
        </w:rPr>
        <w:t>Q4:  How can I find out more about the locality of UUCSR Gallery and other questions?</w:t>
      </w:r>
    </w:p>
    <w:p w14:paraId="6ECC4FB3" w14:textId="5680B0C9" w:rsidR="00136E14" w:rsidRPr="00D30752" w:rsidRDefault="00D30752" w:rsidP="00A64D9D">
      <w:pPr>
        <w:rPr>
          <w:rFonts w:ascii="Gisha" w:hAnsi="Gisha" w:cs="Gisha"/>
        </w:rPr>
      </w:pPr>
      <w:r w:rsidRPr="006D4C66">
        <w:rPr>
          <w:rFonts w:ascii="Gisha" w:hAnsi="Gisha" w:cs="Gisha"/>
          <w:b/>
        </w:rPr>
        <w:t>A:</w:t>
      </w:r>
      <w:r>
        <w:rPr>
          <w:rFonts w:ascii="Gisha" w:hAnsi="Gisha" w:cs="Gisha"/>
        </w:rPr>
        <w:t xml:space="preserve">  </w:t>
      </w:r>
      <w:r w:rsidR="00136E14" w:rsidRPr="00D30752">
        <w:rPr>
          <w:rFonts w:ascii="Gisha" w:hAnsi="Gisha" w:cs="Gisha"/>
        </w:rPr>
        <w:t xml:space="preserve">After you book a date, you will receive a red folder which </w:t>
      </w:r>
      <w:r w:rsidR="006A6622">
        <w:rPr>
          <w:rFonts w:ascii="Gisha" w:hAnsi="Gisha" w:cs="Gisha"/>
        </w:rPr>
        <w:t>contains</w:t>
      </w:r>
      <w:r w:rsidR="00136E14" w:rsidRPr="00D30752">
        <w:rPr>
          <w:rFonts w:ascii="Gisha" w:hAnsi="Gisha" w:cs="Gisha"/>
        </w:rPr>
        <w:t xml:space="preserve"> the contract, the Art Gallery Layout, this Q &amp; A Form, a W9 form, etc.  This folder will include a detailed art gallery floor plan with wall measurements.</w:t>
      </w:r>
    </w:p>
    <w:p w14:paraId="7F1DE07D" w14:textId="19F1678C" w:rsidR="00136E14" w:rsidRDefault="00136E14" w:rsidP="00D30752">
      <w:pPr>
        <w:rPr>
          <w:rFonts w:ascii="Gisha" w:hAnsi="Gisha" w:cs="Gisha"/>
          <w:sz w:val="20"/>
          <w:szCs w:val="20"/>
        </w:rPr>
      </w:pPr>
      <w:r w:rsidRPr="00D30752">
        <w:rPr>
          <w:rFonts w:ascii="Gisha" w:hAnsi="Gisha" w:cs="Gisha"/>
        </w:rPr>
        <w:t xml:space="preserve">It is recommended that you contact Elaine Corrao (usually a month prior to installation date or sooner if you prefer) at 516-472-2933 or </w:t>
      </w:r>
      <w:hyperlink r:id="rId7" w:history="1">
        <w:r w:rsidRPr="00D30752">
          <w:rPr>
            <w:rStyle w:val="Hyperlink"/>
            <w:rFonts w:ascii="Gisha" w:hAnsi="Gisha" w:cs="Gisha"/>
          </w:rPr>
          <w:t>ecorrao@uucsr.org</w:t>
        </w:r>
      </w:hyperlink>
      <w:r w:rsidRPr="00D30752">
        <w:rPr>
          <w:rFonts w:ascii="Gisha" w:hAnsi="Gisha" w:cs="Gisha"/>
        </w:rPr>
        <w:t xml:space="preserve"> to set up an appointment to view the Gallery and go over any additional questions.  We ask that you bring this Q &amp; A form with you at that meeting</w:t>
      </w:r>
      <w:r w:rsidRPr="00E97BF5">
        <w:rPr>
          <w:rFonts w:ascii="Gisha" w:hAnsi="Gisha" w:cs="Gisha"/>
          <w:sz w:val="20"/>
          <w:szCs w:val="20"/>
        </w:rPr>
        <w:t>.</w:t>
      </w:r>
    </w:p>
    <w:p w14:paraId="5D1E1955" w14:textId="3B48919F" w:rsidR="00797BF4" w:rsidRDefault="00797BF4" w:rsidP="00D30752">
      <w:pPr>
        <w:rPr>
          <w:rFonts w:ascii="Gisha" w:hAnsi="Gisha" w:cs="Gisha"/>
          <w:sz w:val="6"/>
          <w:szCs w:val="6"/>
        </w:rPr>
      </w:pPr>
    </w:p>
    <w:p w14:paraId="132433B0" w14:textId="4DD82251" w:rsidR="00136E14" w:rsidRPr="00D30752" w:rsidRDefault="00D30752" w:rsidP="00A64D9D">
      <w:pPr>
        <w:rPr>
          <w:rFonts w:ascii="Gisha" w:hAnsi="Gisha" w:cs="Gisha"/>
          <w:b/>
          <w:sz w:val="28"/>
          <w:szCs w:val="28"/>
        </w:rPr>
      </w:pPr>
      <w:r>
        <w:rPr>
          <w:rFonts w:ascii="Gisha" w:hAnsi="Gisha" w:cs="Gisha"/>
          <w:b/>
          <w:sz w:val="28"/>
          <w:szCs w:val="28"/>
        </w:rPr>
        <w:t xml:space="preserve">Q5:  </w:t>
      </w:r>
      <w:r w:rsidR="00136E14" w:rsidRPr="00D30752">
        <w:rPr>
          <w:rFonts w:ascii="Gisha" w:hAnsi="Gisha" w:cs="Gisha"/>
          <w:b/>
          <w:sz w:val="28"/>
          <w:szCs w:val="28"/>
        </w:rPr>
        <w:t>When is the best time to visit the Gallery?</w:t>
      </w:r>
    </w:p>
    <w:p w14:paraId="273FF36F" w14:textId="57D344D6" w:rsidR="00A64D9D" w:rsidRDefault="006D4C66" w:rsidP="00002710">
      <w:pPr>
        <w:rPr>
          <w:rFonts w:ascii="Gisha" w:hAnsi="Gisha" w:cs="Gisha"/>
          <w:sz w:val="6"/>
          <w:szCs w:val="6"/>
        </w:rPr>
      </w:pPr>
      <w:r w:rsidRPr="006D4C66">
        <w:rPr>
          <w:rFonts w:ascii="Gisha" w:hAnsi="Gisha" w:cs="Gisha"/>
          <w:b/>
        </w:rPr>
        <w:t>A:</w:t>
      </w:r>
      <w:r>
        <w:rPr>
          <w:rFonts w:ascii="Gisha" w:hAnsi="Gisha" w:cs="Gisha"/>
        </w:rPr>
        <w:t xml:space="preserve">  </w:t>
      </w:r>
      <w:r w:rsidR="00D83AB0" w:rsidRPr="00D30752">
        <w:rPr>
          <w:rFonts w:ascii="Gisha" w:hAnsi="Gisha" w:cs="Gisha"/>
        </w:rPr>
        <w:t xml:space="preserve">We cannot reserve the Gallery for visits to the Exhibition; the best time to visit are Monday- Friday before 6:30pm.  </w:t>
      </w:r>
      <w:r w:rsidR="00002710" w:rsidRPr="00D30752">
        <w:rPr>
          <w:rFonts w:ascii="Gisha" w:hAnsi="Gisha" w:cs="Gisha"/>
        </w:rPr>
        <w:t>T</w:t>
      </w:r>
      <w:r w:rsidR="00D83AB0" w:rsidRPr="00D30752">
        <w:rPr>
          <w:rFonts w:ascii="Gisha" w:hAnsi="Gisha" w:cs="Gisha"/>
        </w:rPr>
        <w:t>he Gallery is a multi-purpose room that is used by outside groups and our own Committees</w:t>
      </w:r>
      <w:r w:rsidR="00002710" w:rsidRPr="00D30752">
        <w:rPr>
          <w:rFonts w:ascii="Gisha" w:hAnsi="Gisha" w:cs="Gisha"/>
        </w:rPr>
        <w:t>, t</w:t>
      </w:r>
      <w:r w:rsidR="00D83AB0" w:rsidRPr="00D30752">
        <w:rPr>
          <w:rFonts w:ascii="Gisha" w:hAnsi="Gisha" w:cs="Gisha"/>
        </w:rPr>
        <w:t xml:space="preserve">herefore, it is highly recommended </w:t>
      </w:r>
      <w:r w:rsidR="00002710" w:rsidRPr="00D30752">
        <w:rPr>
          <w:rFonts w:ascii="Gisha" w:hAnsi="Gisha" w:cs="Gisha"/>
        </w:rPr>
        <w:t>to call before visit</w:t>
      </w:r>
      <w:r w:rsidR="006A6622">
        <w:rPr>
          <w:rFonts w:ascii="Gisha" w:hAnsi="Gisha" w:cs="Gisha"/>
        </w:rPr>
        <w:t>ing the Gallery.  Please see Q4 for contact information.</w:t>
      </w:r>
    </w:p>
    <w:p w14:paraId="6A3D3350" w14:textId="4CCBB71D" w:rsidR="00DF3F4B" w:rsidRPr="00D30752" w:rsidRDefault="00DF3F4B" w:rsidP="00002710">
      <w:pPr>
        <w:rPr>
          <w:rFonts w:ascii="Gisha" w:hAnsi="Gisha" w:cs="Gisha"/>
          <w:color w:val="FF0000"/>
        </w:rPr>
      </w:pPr>
      <w:r w:rsidRPr="00D30752">
        <w:rPr>
          <w:rFonts w:ascii="Gisha" w:hAnsi="Gisha" w:cs="Gisha"/>
          <w:color w:val="FF0000"/>
        </w:rPr>
        <w:t>Please remember to bring this form with you when you meet with Elaine.  You will have a chance to review this Q &amp; A and ask any additional questions.  You will also be asked to sign this form.</w:t>
      </w:r>
    </w:p>
    <w:p w14:paraId="18B18E4A" w14:textId="77777777" w:rsidR="00D30752" w:rsidRDefault="00D30752" w:rsidP="00002710">
      <w:pPr>
        <w:rPr>
          <w:rFonts w:ascii="Gisha" w:hAnsi="Gisha" w:cs="Gisha"/>
          <w:sz w:val="24"/>
          <w:szCs w:val="24"/>
        </w:rPr>
      </w:pPr>
    </w:p>
    <w:p w14:paraId="6AE5555D" w14:textId="6CAF35D8" w:rsidR="00DF3F4B" w:rsidRPr="00D30752" w:rsidRDefault="00DF3F4B" w:rsidP="00002710">
      <w:pPr>
        <w:rPr>
          <w:rFonts w:ascii="Gisha" w:hAnsi="Gisha" w:cs="Gisha"/>
          <w:sz w:val="24"/>
          <w:szCs w:val="24"/>
        </w:rPr>
      </w:pPr>
      <w:r w:rsidRPr="00D30752">
        <w:rPr>
          <w:rFonts w:ascii="Gisha" w:hAnsi="Gisha" w:cs="Gisha"/>
          <w:sz w:val="24"/>
          <w:szCs w:val="24"/>
        </w:rPr>
        <w:t>______________________________________________</w:t>
      </w:r>
      <w:r w:rsidRPr="00D30752">
        <w:rPr>
          <w:rFonts w:ascii="Gisha" w:hAnsi="Gisha" w:cs="Gisha"/>
          <w:sz w:val="24"/>
          <w:szCs w:val="24"/>
        </w:rPr>
        <w:tab/>
      </w:r>
      <w:r w:rsidRPr="00D30752">
        <w:rPr>
          <w:rFonts w:ascii="Gisha" w:hAnsi="Gisha" w:cs="Gisha"/>
          <w:sz w:val="24"/>
          <w:szCs w:val="24"/>
        </w:rPr>
        <w:tab/>
        <w:t>_______________________________</w:t>
      </w:r>
    </w:p>
    <w:p w14:paraId="29645F18" w14:textId="026B7E9B" w:rsidR="00DF3F4B" w:rsidRPr="00D30752" w:rsidRDefault="00DF3F4B" w:rsidP="00002710">
      <w:pPr>
        <w:rPr>
          <w:rFonts w:ascii="Gisha" w:hAnsi="Gisha" w:cs="Gisha"/>
          <w:sz w:val="24"/>
          <w:szCs w:val="24"/>
        </w:rPr>
      </w:pPr>
      <w:r w:rsidRPr="00D30752">
        <w:rPr>
          <w:rFonts w:ascii="Gisha" w:hAnsi="Gisha" w:cs="Gisha"/>
          <w:sz w:val="24"/>
          <w:szCs w:val="24"/>
        </w:rPr>
        <w:t>Signature of Artist</w:t>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t>Date</w:t>
      </w:r>
    </w:p>
    <w:p w14:paraId="6F95089A" w14:textId="77777777" w:rsidR="00D30752" w:rsidRDefault="00D30752" w:rsidP="00002710">
      <w:pPr>
        <w:rPr>
          <w:rFonts w:ascii="Gisha" w:hAnsi="Gisha" w:cs="Gisha"/>
          <w:sz w:val="24"/>
          <w:szCs w:val="24"/>
        </w:rPr>
      </w:pPr>
    </w:p>
    <w:p w14:paraId="318188A3" w14:textId="37FFE8DC" w:rsidR="00DF3F4B" w:rsidRPr="00D30752" w:rsidRDefault="00DF3F4B" w:rsidP="00002710">
      <w:pPr>
        <w:rPr>
          <w:rFonts w:ascii="Gisha" w:hAnsi="Gisha" w:cs="Gisha"/>
          <w:sz w:val="24"/>
          <w:szCs w:val="24"/>
        </w:rPr>
      </w:pPr>
      <w:r w:rsidRPr="00D30752">
        <w:rPr>
          <w:rFonts w:ascii="Gisha" w:hAnsi="Gisha" w:cs="Gisha"/>
          <w:sz w:val="24"/>
          <w:szCs w:val="24"/>
        </w:rPr>
        <w:t>_______________________________________________</w:t>
      </w:r>
      <w:r w:rsidRPr="00D30752">
        <w:rPr>
          <w:rFonts w:ascii="Gisha" w:hAnsi="Gisha" w:cs="Gisha"/>
          <w:sz w:val="24"/>
          <w:szCs w:val="24"/>
        </w:rPr>
        <w:tab/>
      </w:r>
      <w:r w:rsidRPr="00D30752">
        <w:rPr>
          <w:rFonts w:ascii="Gisha" w:hAnsi="Gisha" w:cs="Gisha"/>
          <w:sz w:val="24"/>
          <w:szCs w:val="24"/>
        </w:rPr>
        <w:tab/>
        <w:t>________________________________</w:t>
      </w:r>
    </w:p>
    <w:p w14:paraId="0EBA4424" w14:textId="7C1C0642" w:rsidR="00DF3F4B" w:rsidRPr="00D30752" w:rsidRDefault="00DF3F4B" w:rsidP="00002710">
      <w:pPr>
        <w:rPr>
          <w:rFonts w:ascii="Gisha" w:hAnsi="Gisha" w:cs="Gisha"/>
          <w:sz w:val="24"/>
          <w:szCs w:val="24"/>
        </w:rPr>
      </w:pPr>
      <w:r w:rsidRPr="00D30752">
        <w:rPr>
          <w:rFonts w:ascii="Gisha" w:hAnsi="Gisha" w:cs="Gisha"/>
          <w:sz w:val="24"/>
          <w:szCs w:val="24"/>
        </w:rPr>
        <w:t>Signature of Staff Liaison</w:t>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r>
      <w:r w:rsidRPr="00D30752">
        <w:rPr>
          <w:rFonts w:ascii="Gisha" w:hAnsi="Gisha" w:cs="Gisha"/>
          <w:sz w:val="24"/>
          <w:szCs w:val="24"/>
        </w:rPr>
        <w:tab/>
        <w:t xml:space="preserve">Date </w:t>
      </w:r>
    </w:p>
    <w:sectPr w:rsidR="00DF3F4B" w:rsidRPr="00D30752" w:rsidSect="00E97BF5">
      <w:pgSz w:w="12240" w:h="15840"/>
      <w:pgMar w:top="288" w:right="331"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A"/>
    <w:rsid w:val="00002710"/>
    <w:rsid w:val="000610DA"/>
    <w:rsid w:val="00136E14"/>
    <w:rsid w:val="00595942"/>
    <w:rsid w:val="006A6622"/>
    <w:rsid w:val="006D4C66"/>
    <w:rsid w:val="0076603B"/>
    <w:rsid w:val="00797BF4"/>
    <w:rsid w:val="00854C57"/>
    <w:rsid w:val="008C4713"/>
    <w:rsid w:val="009F7C8F"/>
    <w:rsid w:val="00A64D9D"/>
    <w:rsid w:val="00C167AA"/>
    <w:rsid w:val="00D30752"/>
    <w:rsid w:val="00D83AB0"/>
    <w:rsid w:val="00DF3F4B"/>
    <w:rsid w:val="00E9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89A5"/>
  <w15:chartTrackingRefBased/>
  <w15:docId w15:val="{CA65E3AE-DE9D-4A3B-A4EB-36F734E9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D9D"/>
    <w:pPr>
      <w:spacing w:after="0" w:line="240" w:lineRule="auto"/>
    </w:pPr>
  </w:style>
  <w:style w:type="character" w:styleId="Hyperlink">
    <w:name w:val="Hyperlink"/>
    <w:basedOn w:val="DefaultParagraphFont"/>
    <w:uiPriority w:val="99"/>
    <w:unhideWhenUsed/>
    <w:rsid w:val="00136E14"/>
    <w:rPr>
      <w:color w:val="0563C1" w:themeColor="hyperlink"/>
      <w:u w:val="single"/>
    </w:rPr>
  </w:style>
  <w:style w:type="paragraph" w:styleId="BalloonText">
    <w:name w:val="Balloon Text"/>
    <w:basedOn w:val="Normal"/>
    <w:link w:val="BalloonTextChar"/>
    <w:uiPriority w:val="99"/>
    <w:semiHidden/>
    <w:unhideWhenUsed/>
    <w:rsid w:val="006D4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corrao@uucs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50CD0FA159842A1ADD91B7875354D" ma:contentTypeVersion="10" ma:contentTypeDescription="Create a new document." ma:contentTypeScope="" ma:versionID="6b764f6199079ecbddd4070f2c612e22">
  <xsd:schema xmlns:xsd="http://www.w3.org/2001/XMLSchema" xmlns:xs="http://www.w3.org/2001/XMLSchema" xmlns:p="http://schemas.microsoft.com/office/2006/metadata/properties" xmlns:ns2="9b566a30-811d-45cd-88a9-d303ec954091" xmlns:ns3="60e674e8-19bb-4c18-9344-2088644470a9" targetNamespace="http://schemas.microsoft.com/office/2006/metadata/properties" ma:root="true" ma:fieldsID="4d773924f860b55499b60b4298a7f308" ns2:_="" ns3:_="">
    <xsd:import namespace="9b566a30-811d-45cd-88a9-d303ec954091"/>
    <xsd:import namespace="60e674e8-19bb-4c18-9344-2088644470a9"/>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Date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6a30-811d-45cd-88a9-d303ec954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674e8-19bb-4c18-9344-2088644470a9"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Date_x0020_" ma:index="17" nillable="true" ma:displayName="Date " ma:format="DateOnly" ma:internalName="Date_x002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0e674e8-19bb-4c18-9344-2088644470a9" xsi:nil="true"/>
    <Date_x0020_ xmlns="60e674e8-19bb-4c18-9344-2088644470a9" xsi:nil="true"/>
  </documentManagement>
</p:properties>
</file>

<file path=customXml/itemProps1.xml><?xml version="1.0" encoding="utf-8"?>
<ds:datastoreItem xmlns:ds="http://schemas.openxmlformats.org/officeDocument/2006/customXml" ds:itemID="{3CB6A957-3413-42A8-8CBE-F97A43973C6A}"/>
</file>

<file path=customXml/itemProps2.xml><?xml version="1.0" encoding="utf-8"?>
<ds:datastoreItem xmlns:ds="http://schemas.openxmlformats.org/officeDocument/2006/customXml" ds:itemID="{9AF0656F-4548-45A2-8603-2C230BC16FA8}">
  <ds:schemaRefs>
    <ds:schemaRef ds:uri="http://schemas.microsoft.com/sharepoint/v3/contenttype/forms"/>
  </ds:schemaRefs>
</ds:datastoreItem>
</file>

<file path=customXml/itemProps3.xml><?xml version="1.0" encoding="utf-8"?>
<ds:datastoreItem xmlns:ds="http://schemas.openxmlformats.org/officeDocument/2006/customXml" ds:itemID="{A321F718-C60B-40C0-9D2A-AAAEE56B5AB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60e674e8-19bb-4c18-9344-2088644470a9"/>
    <ds:schemaRef ds:uri="9b566a30-811d-45cd-88a9-d303ec95409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Corrao</dc:creator>
  <cp:keywords/>
  <dc:description/>
  <cp:lastModifiedBy>Elaine Corrao</cp:lastModifiedBy>
  <cp:revision>2</cp:revision>
  <cp:lastPrinted>2016-12-07T18:46:00Z</cp:lastPrinted>
  <dcterms:created xsi:type="dcterms:W3CDTF">2016-12-07T18:54:00Z</dcterms:created>
  <dcterms:modified xsi:type="dcterms:W3CDTF">2016-12-07T18:54:00Z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0x01010018A50CD0FA159842A1ADD91B7875354D</vt:lpwstr>
  </property>
</Properties>
</file>